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503" w14:textId="77777777" w:rsidR="00025299" w:rsidRPr="00227F6F" w:rsidRDefault="002175B3" w:rsidP="00AF7B3C">
      <w:pPr>
        <w:tabs>
          <w:tab w:val="left" w:pos="3240"/>
          <w:tab w:val="left" w:pos="9360"/>
        </w:tabs>
        <w:spacing w:before="2720"/>
        <w:jc w:val="both"/>
        <w:rPr>
          <w:rFonts w:ascii="Arial" w:eastAsia="Batang" w:hAnsi="Arial" w:cs="Arial"/>
          <w:u w:val="single"/>
        </w:rPr>
      </w:pPr>
      <w:bookmarkStart w:id="0" w:name="_GoBack"/>
      <w:bookmarkEnd w:id="0"/>
      <w:r w:rsidRPr="00227F6F">
        <w:rPr>
          <w:rFonts w:ascii="Arial" w:eastAsia="Batang" w:hAnsi="Arial" w:cs="Arial"/>
          <w:u w:val="single"/>
        </w:rPr>
        <w:tab/>
      </w:r>
      <w:r w:rsidRPr="00227F6F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227F6F">
        <w:rPr>
          <w:rFonts w:ascii="Arial" w:eastAsia="Batang" w:hAnsi="Arial" w:cs="Arial"/>
          <w:u w:val="single"/>
        </w:rPr>
        <w:tab/>
      </w:r>
    </w:p>
    <w:p w14:paraId="3F9ABBB8" w14:textId="647ACDF7" w:rsidR="002175B3" w:rsidRPr="00227F6F" w:rsidRDefault="00025299" w:rsidP="007D7FA2">
      <w:pPr>
        <w:tabs>
          <w:tab w:val="left" w:pos="3240"/>
          <w:tab w:val="left" w:pos="9360"/>
        </w:tabs>
        <w:spacing w:after="120"/>
        <w:ind w:left="3240"/>
        <w:jc w:val="both"/>
        <w:rPr>
          <w:rFonts w:ascii="Arial" w:eastAsia="Batang" w:hAnsi="Arial" w:cs="Arial"/>
          <w:i/>
          <w:iCs/>
          <w:sz w:val="20"/>
        </w:rPr>
      </w:pPr>
      <w:r w:rsidRPr="00227F6F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227F6F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227F6F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227F6F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227F6F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54AD0" w:rsidRPr="00227F6F" w14:paraId="24809994" w14:textId="77777777" w:rsidTr="002175B3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E205B9C" w14:textId="126CB4D6" w:rsidR="00354AD0" w:rsidRPr="00227F6F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eastAsia="Batang" w:hAnsi="Arial" w:cs="Arial"/>
                <w:sz w:val="22"/>
                <w:u w:val="single"/>
              </w:rPr>
            </w:pPr>
            <w:r w:rsidRPr="00227F6F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2998141B" w14:textId="77777777" w:rsidR="00025299" w:rsidRPr="00227F6F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sz w:val="22"/>
              </w:rPr>
            </w:pPr>
            <w:r w:rsidRPr="00227F6F">
              <w:rPr>
                <w:rFonts w:ascii="Arial" w:eastAsia="Batang" w:hAnsi="Arial" w:cs="Arial"/>
                <w:sz w:val="22"/>
              </w:rPr>
              <w:t>Petitioner</w:t>
            </w:r>
          </w:p>
          <w:p w14:paraId="2A673A61" w14:textId="768D836F" w:rsidR="00354AD0" w:rsidRPr="00227F6F" w:rsidRDefault="00025299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iCs/>
                <w:sz w:val="22"/>
              </w:rPr>
            </w:pPr>
            <w:r w:rsidRPr="00227F6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</w:p>
          <w:p w14:paraId="35AA08A3" w14:textId="77777777" w:rsidR="00025299" w:rsidRPr="00227F6F" w:rsidRDefault="00051E39" w:rsidP="00AF7B3C">
            <w:pPr>
              <w:tabs>
                <w:tab w:val="left" w:pos="-720"/>
                <w:tab w:val="left" w:pos="2364"/>
              </w:tabs>
              <w:rPr>
                <w:rFonts w:ascii="Arial" w:eastAsia="Batang" w:hAnsi="Arial" w:cs="Arial"/>
                <w:sz w:val="22"/>
              </w:rPr>
            </w:pPr>
            <w:r w:rsidRPr="00227F6F">
              <w:rPr>
                <w:rFonts w:ascii="Arial" w:eastAsia="Batang" w:hAnsi="Arial" w:cs="Arial"/>
                <w:sz w:val="22"/>
              </w:rPr>
              <w:tab/>
              <w:t>vs.</w:t>
            </w:r>
          </w:p>
          <w:p w14:paraId="55375262" w14:textId="4928D6EE" w:rsidR="00354AD0" w:rsidRPr="00227F6F" w:rsidRDefault="00025299" w:rsidP="00AF7B3C">
            <w:pPr>
              <w:tabs>
                <w:tab w:val="left" w:pos="-720"/>
                <w:tab w:val="left" w:pos="2364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227F6F">
              <w:rPr>
                <w:rFonts w:ascii="Arial" w:eastAsia="Batang" w:hAnsi="Arial" w:cs="Arial"/>
                <w:sz w:val="22"/>
              </w:rPr>
              <w:tab/>
            </w:r>
            <w:r w:rsidRPr="00227F6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46606DD1" w14:textId="14264EF7" w:rsidR="00354AD0" w:rsidRPr="00227F6F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120"/>
              <w:rPr>
                <w:rFonts w:ascii="Arial" w:eastAsia="Batang" w:hAnsi="Arial" w:cs="Arial"/>
                <w:sz w:val="22"/>
                <w:u w:val="single"/>
              </w:rPr>
            </w:pPr>
            <w:r w:rsidRPr="00227F6F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6379AAFA" w14:textId="77777777" w:rsidR="00025299" w:rsidRPr="00227F6F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eastAsia="Batang" w:hAnsi="Arial" w:cs="Arial"/>
                <w:sz w:val="22"/>
              </w:rPr>
            </w:pPr>
            <w:r w:rsidRPr="00227F6F">
              <w:rPr>
                <w:rFonts w:ascii="Arial" w:eastAsia="Batang" w:hAnsi="Arial" w:cs="Arial"/>
                <w:sz w:val="22"/>
              </w:rPr>
              <w:t>Respondent</w:t>
            </w:r>
            <w:r w:rsidRPr="00227F6F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7C61BA32" w14:textId="3AFD4E91" w:rsidR="00354AD0" w:rsidRPr="00227F6F" w:rsidRDefault="00025299" w:rsidP="00AF7B3C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eastAsia="Batang" w:hAnsi="Arial" w:cs="Arial"/>
                <w:i/>
                <w:iCs/>
                <w:sz w:val="22"/>
              </w:rPr>
            </w:pPr>
            <w:r w:rsidRPr="00227F6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227F6F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227F6F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생년월일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E47BAE9" w14:textId="77777777" w:rsidR="00025299" w:rsidRPr="00227F6F" w:rsidRDefault="00354AD0" w:rsidP="00AF7B3C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227F6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</w:t>
            </w:r>
            <w:r w:rsidRPr="00227F6F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4C31171C" w14:textId="2A6EE6A2" w:rsidR="00354AD0" w:rsidRPr="00227F6F" w:rsidRDefault="00025299" w:rsidP="00AF7B3C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227F6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4C5573F" w14:textId="77777777" w:rsidR="00025299" w:rsidRPr="00227F6F" w:rsidRDefault="00354AD0" w:rsidP="00AF7B3C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27F6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Re: Sealing Records of Extreme Risk Protection Order (ORSF, ORSFD)</w:t>
            </w:r>
          </w:p>
          <w:p w14:paraId="12506C42" w14:textId="4CCA5411" w:rsidR="00354AD0" w:rsidRPr="00227F6F" w:rsidRDefault="00025299" w:rsidP="00AF7B3C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: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극단적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위험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기록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봉인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(ORSF, ORSFD)</w:t>
            </w:r>
          </w:p>
          <w:p w14:paraId="153F6A3C" w14:textId="77777777" w:rsidR="00025299" w:rsidRPr="00227F6F" w:rsidRDefault="00135BFB" w:rsidP="00AF7B3C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27F6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Clerk’s action required: III</w:t>
            </w:r>
          </w:p>
          <w:p w14:paraId="3255E6B6" w14:textId="70228557" w:rsidR="00135BFB" w:rsidRPr="00227F6F" w:rsidRDefault="00025299" w:rsidP="00AF7B3C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서기의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조치가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필요함</w:t>
            </w:r>
            <w:r w:rsidRPr="00227F6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 III</w:t>
            </w:r>
          </w:p>
        </w:tc>
      </w:tr>
    </w:tbl>
    <w:p w14:paraId="03338BCE" w14:textId="77777777" w:rsidR="00025299" w:rsidRPr="00227F6F" w:rsidRDefault="002175B3" w:rsidP="00AF7B3C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227F6F">
        <w:rPr>
          <w:rFonts w:ascii="Arial" w:eastAsia="Batang" w:hAnsi="Arial" w:cs="Arial"/>
          <w:b/>
          <w:bCs/>
          <w:sz w:val="28"/>
          <w:szCs w:val="28"/>
        </w:rPr>
        <w:t>Order Re: Sealing Records of Extreme Risk Protection Order</w:t>
      </w:r>
    </w:p>
    <w:p w14:paraId="749084D9" w14:textId="60AEE9E8" w:rsidR="00AD035C" w:rsidRPr="00227F6F" w:rsidRDefault="00025299" w:rsidP="00AF7B3C">
      <w:pPr>
        <w:jc w:val="center"/>
        <w:rPr>
          <w:rFonts w:ascii="Arial" w:eastAsia="Batang" w:hAnsi="Arial" w:cs="Arial"/>
          <w:i/>
          <w:iCs/>
          <w:sz w:val="28"/>
          <w:szCs w:val="28"/>
          <w:lang w:eastAsia="ko-KR"/>
        </w:rPr>
      </w:pP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: 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극단적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위험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기록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봉인</w:t>
      </w:r>
    </w:p>
    <w:p w14:paraId="19B987F4" w14:textId="77777777" w:rsidR="00025299" w:rsidRPr="00227F6F" w:rsidRDefault="00AD035C" w:rsidP="00AF7B3C">
      <w:pPr>
        <w:spacing w:before="120"/>
        <w:jc w:val="center"/>
        <w:rPr>
          <w:rFonts w:ascii="Arial" w:eastAsia="Batang" w:hAnsi="Arial" w:cs="Arial"/>
          <w:b/>
          <w:sz w:val="22"/>
          <w:szCs w:val="22"/>
        </w:rPr>
      </w:pPr>
      <w:r w:rsidRPr="00227F6F">
        <w:rPr>
          <w:rFonts w:ascii="Arial" w:eastAsia="Batang" w:hAnsi="Arial" w:cs="Arial"/>
          <w:b/>
          <w:bCs/>
          <w:sz w:val="22"/>
          <w:szCs w:val="22"/>
        </w:rPr>
        <w:t>I. Basis</w:t>
      </w:r>
    </w:p>
    <w:p w14:paraId="674580FA" w14:textId="2E01EE57" w:rsidR="00AD035C" w:rsidRPr="00227F6F" w:rsidRDefault="00025299" w:rsidP="00AF7B3C">
      <w:pPr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I. </w:t>
      </w:r>
      <w:r w:rsidRPr="00227F6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근거</w:t>
      </w:r>
    </w:p>
    <w:p w14:paraId="7F2066EC" w14:textId="77777777" w:rsidR="00025299" w:rsidRPr="00227F6F" w:rsidRDefault="00AD035C" w:rsidP="00AF7B3C">
      <w:pPr>
        <w:spacing w:before="120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THIS MATTER is before the court on Respondent’s motion to seal from public view records of Extreme Risk Protection Order pursuant to RCW 7.105.355.</w:t>
      </w:r>
    </w:p>
    <w:p w14:paraId="7071D24E" w14:textId="18F6A6F1" w:rsidR="0036013A" w:rsidRPr="00227F6F" w:rsidRDefault="00025299" w:rsidP="00AF7B3C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사안은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7.105.355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공개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열람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기록에서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봉인하도록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제출한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요청입니다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3B158A" w14:textId="77777777" w:rsidR="00025299" w:rsidRPr="00227F6F" w:rsidRDefault="007E2596" w:rsidP="00AF7B3C">
      <w:pPr>
        <w:tabs>
          <w:tab w:val="left" w:pos="0"/>
          <w:tab w:val="left" w:pos="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The court considered the pleadings, relevant portions of the file, and testimony, if any.</w:t>
      </w:r>
    </w:p>
    <w:p w14:paraId="599DF238" w14:textId="5CF59ACF" w:rsidR="007E2596" w:rsidRPr="00227F6F" w:rsidRDefault="00025299" w:rsidP="00AF7B3C">
      <w:pPr>
        <w:tabs>
          <w:tab w:val="left" w:pos="0"/>
          <w:tab w:val="left" w:pos="7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청원과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파일의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관련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부분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증언을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심사했습니다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B62402A" w14:textId="1D5AD7C6" w:rsidR="00F81BF5" w:rsidRPr="00227F6F" w:rsidRDefault="00F81BF5" w:rsidP="007D7FA2">
      <w:pPr>
        <w:tabs>
          <w:tab w:val="left" w:pos="936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3443B5D" w14:textId="16670A27" w:rsidR="00F81BF5" w:rsidRPr="00227F6F" w:rsidRDefault="00F81BF5" w:rsidP="007D7FA2">
      <w:pPr>
        <w:tabs>
          <w:tab w:val="left" w:pos="936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BA629CB" w14:textId="1755059C" w:rsidR="00F81BF5" w:rsidRPr="00227F6F" w:rsidRDefault="00F81BF5" w:rsidP="007D7FA2">
      <w:pPr>
        <w:tabs>
          <w:tab w:val="left" w:pos="936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4E2A421" w14:textId="77777777" w:rsidR="00025299" w:rsidRPr="00227F6F" w:rsidRDefault="00AD035C" w:rsidP="00AF7B3C">
      <w:pPr>
        <w:spacing w:before="120"/>
        <w:jc w:val="center"/>
        <w:rPr>
          <w:rFonts w:ascii="Arial" w:eastAsia="Batang" w:hAnsi="Arial" w:cs="Arial"/>
          <w:b/>
          <w:sz w:val="22"/>
          <w:szCs w:val="22"/>
        </w:rPr>
      </w:pPr>
      <w:r w:rsidRPr="00227F6F">
        <w:rPr>
          <w:rFonts w:ascii="Arial" w:eastAsia="Batang" w:hAnsi="Arial" w:cs="Arial"/>
          <w:b/>
          <w:bCs/>
          <w:sz w:val="22"/>
          <w:szCs w:val="22"/>
        </w:rPr>
        <w:t>II. Findings</w:t>
      </w:r>
    </w:p>
    <w:p w14:paraId="009DFD68" w14:textId="47A01B96" w:rsidR="00AD035C" w:rsidRPr="00227F6F" w:rsidRDefault="00025299" w:rsidP="00AF7B3C">
      <w:pPr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II. </w:t>
      </w:r>
      <w:r w:rsidRPr="00227F6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결정</w:t>
      </w:r>
    </w:p>
    <w:p w14:paraId="209F4FDD" w14:textId="77777777" w:rsidR="00025299" w:rsidRPr="00227F6F" w:rsidRDefault="00F81BF5" w:rsidP="00AF7B3C">
      <w:pPr>
        <w:tabs>
          <w:tab w:val="left" w:pos="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The court finds that:</w:t>
      </w:r>
    </w:p>
    <w:p w14:paraId="480F3C26" w14:textId="1E3BE2D6" w:rsidR="00F81BF5" w:rsidRPr="00227F6F" w:rsidRDefault="00025299" w:rsidP="00AF7B3C">
      <w:pPr>
        <w:tabs>
          <w:tab w:val="left" w:pos="720"/>
        </w:tabs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결정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68742920" w14:textId="77777777" w:rsidR="00025299" w:rsidRPr="00227F6F" w:rsidRDefault="00C22755" w:rsidP="00AF7B3C">
      <w:pPr>
        <w:tabs>
          <w:tab w:val="left" w:pos="720"/>
        </w:tabs>
        <w:spacing w:before="120"/>
        <w:ind w:left="432" w:hanging="432"/>
        <w:rPr>
          <w:rFonts w:ascii="Arial" w:eastAsia="Batang" w:hAnsi="Arial" w:cs="Arial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sz w:val="22"/>
          <w:szCs w:val="22"/>
        </w:rPr>
        <w:tab/>
        <w:t>Respondent is/was the prohibited person in a/n:</w:t>
      </w:r>
    </w:p>
    <w:p w14:paraId="0B834E95" w14:textId="655A34DF" w:rsidR="007527E0" w:rsidRPr="00227F6F" w:rsidRDefault="007D7FA2" w:rsidP="00AF7B3C">
      <w:pPr>
        <w:tabs>
          <w:tab w:val="left" w:pos="720"/>
        </w:tabs>
        <w:ind w:left="432" w:hanging="432"/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대상자입니다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였습니다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3EF12364" w14:textId="77777777" w:rsidR="00025299" w:rsidRPr="00227F6F" w:rsidRDefault="00C22755" w:rsidP="00AF7B3C">
      <w:pPr>
        <w:tabs>
          <w:tab w:val="left" w:pos="2880"/>
          <w:tab w:val="left" w:pos="5040"/>
          <w:tab w:val="left" w:pos="5760"/>
          <w:tab w:val="left" w:pos="9360"/>
        </w:tabs>
        <w:spacing w:before="120"/>
        <w:ind w:left="810" w:hanging="378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</w:rPr>
        <w:t xml:space="preserve">Temporary Extreme Risk Protection Order Without Notice </w:t>
      </w:r>
      <w:r w:rsidRPr="00227F6F">
        <w:rPr>
          <w:rFonts w:ascii="Arial" w:eastAsia="Batang" w:hAnsi="Arial" w:cs="Arial"/>
          <w:sz w:val="22"/>
          <w:szCs w:val="22"/>
        </w:rPr>
        <w:t>entered on (</w:t>
      </w:r>
      <w:r w:rsidRPr="00227F6F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227F6F">
        <w:rPr>
          <w:rFonts w:ascii="Arial" w:eastAsia="Batang" w:hAnsi="Arial" w:cs="Arial"/>
          <w:sz w:val="22"/>
          <w:szCs w:val="22"/>
        </w:rPr>
        <w:t xml:space="preserve">) </w:t>
      </w: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</w:p>
    <w:p w14:paraId="476A61BA" w14:textId="09A086FB" w:rsidR="007527E0" w:rsidRPr="00227F6F" w:rsidRDefault="007D7FA2" w:rsidP="00AF7B3C">
      <w:pPr>
        <w:tabs>
          <w:tab w:val="left" w:pos="2880"/>
          <w:tab w:val="left" w:pos="5040"/>
          <w:tab w:val="left" w:pos="5760"/>
          <w:tab w:val="left" w:pos="9360"/>
        </w:tabs>
        <w:ind w:left="810" w:hanging="378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않는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내려진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: (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)) </w:t>
      </w:r>
    </w:p>
    <w:p w14:paraId="6A6ED2F1" w14:textId="77777777" w:rsidR="00025299" w:rsidRPr="00227F6F" w:rsidRDefault="00C22755" w:rsidP="00AF7B3C">
      <w:pPr>
        <w:tabs>
          <w:tab w:val="left" w:pos="2880"/>
          <w:tab w:val="left" w:pos="7200"/>
        </w:tabs>
        <w:spacing w:before="120"/>
        <w:ind w:left="806" w:hanging="374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</w:rPr>
        <w:t xml:space="preserve">Extreme Risk Protection Order </w:t>
      </w:r>
      <w:r w:rsidRPr="00227F6F">
        <w:rPr>
          <w:rFonts w:ascii="Arial" w:eastAsia="Batang" w:hAnsi="Arial" w:cs="Arial"/>
          <w:sz w:val="22"/>
          <w:szCs w:val="22"/>
        </w:rPr>
        <w:t>entered on (</w:t>
      </w:r>
      <w:r w:rsidRPr="00227F6F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227F6F">
        <w:rPr>
          <w:rFonts w:ascii="Arial" w:eastAsia="Batang" w:hAnsi="Arial" w:cs="Arial"/>
          <w:sz w:val="22"/>
          <w:szCs w:val="22"/>
        </w:rPr>
        <w:t xml:space="preserve">) </w:t>
      </w: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</w:p>
    <w:p w14:paraId="5733EDDE" w14:textId="1256A318" w:rsidR="004C6069" w:rsidRPr="00227F6F" w:rsidRDefault="00B80020" w:rsidP="00AF7B3C">
      <w:pPr>
        <w:tabs>
          <w:tab w:val="left" w:pos="2880"/>
          <w:tab w:val="left" w:pos="7200"/>
        </w:tabs>
        <w:ind w:left="806" w:hanging="374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내려진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: (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))</w:t>
      </w:r>
    </w:p>
    <w:p w14:paraId="0782CE6F" w14:textId="77777777" w:rsidR="00025299" w:rsidRPr="00227F6F" w:rsidRDefault="00C26E88" w:rsidP="00AF7B3C">
      <w:pPr>
        <w:tabs>
          <w:tab w:val="left" w:pos="2880"/>
          <w:tab w:val="left" w:pos="5040"/>
          <w:tab w:val="left" w:pos="5760"/>
        </w:tabs>
        <w:spacing w:before="120"/>
        <w:ind w:left="806" w:hanging="374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In which the court made findings that the order was based solely on threats of self-harm.</w:t>
      </w:r>
    </w:p>
    <w:p w14:paraId="7E393A8E" w14:textId="74147E5E" w:rsidR="00ED2712" w:rsidRPr="00227F6F" w:rsidRDefault="00025299" w:rsidP="00AF7B3C">
      <w:pPr>
        <w:tabs>
          <w:tab w:val="left" w:pos="2880"/>
          <w:tab w:val="left" w:pos="5040"/>
          <w:tab w:val="left" w:pos="5760"/>
        </w:tabs>
        <w:ind w:left="806" w:hanging="374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해당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오직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자해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위협을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근거로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한다는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1016CE8" w14:textId="77777777" w:rsidR="00025299" w:rsidRPr="00227F6F" w:rsidRDefault="00C22755" w:rsidP="00AF7B3C">
      <w:pPr>
        <w:tabs>
          <w:tab w:val="left" w:pos="720"/>
        </w:tabs>
        <w:spacing w:before="120"/>
        <w:ind w:left="432" w:hanging="432"/>
        <w:rPr>
          <w:rFonts w:ascii="Arial" w:eastAsia="Batang" w:hAnsi="Arial" w:cs="Arial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color w:val="000000"/>
          <w:sz w:val="22"/>
          <w:szCs w:val="22"/>
        </w:rPr>
        <w:tab/>
      </w:r>
      <w:r w:rsidRPr="00227F6F">
        <w:rPr>
          <w:rFonts w:ascii="Arial" w:eastAsia="Batang" w:hAnsi="Arial" w:cs="Arial"/>
          <w:sz w:val="22"/>
          <w:szCs w:val="22"/>
        </w:rPr>
        <w:t>Conditions for sealing have been met because:</w:t>
      </w:r>
    </w:p>
    <w:p w14:paraId="748862C7" w14:textId="7C09F0C2" w:rsidR="00354AD0" w:rsidRPr="00227F6F" w:rsidRDefault="00B80020" w:rsidP="00AF7B3C">
      <w:pPr>
        <w:tabs>
          <w:tab w:val="left" w:pos="720"/>
        </w:tabs>
        <w:ind w:left="432" w:hanging="432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이유에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봉인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조건이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충족되었습니다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D1D4525" w14:textId="77777777" w:rsidR="00025299" w:rsidRPr="00227F6F" w:rsidRDefault="00C22755" w:rsidP="00AF7B3C">
      <w:pPr>
        <w:tabs>
          <w:tab w:val="left" w:pos="1440"/>
          <w:tab w:val="left" w:pos="9720"/>
        </w:tabs>
        <w:spacing w:before="120"/>
        <w:ind w:left="810" w:hanging="360"/>
        <w:rPr>
          <w:rFonts w:ascii="Arial" w:eastAsia="Batang" w:hAnsi="Arial" w:cs="Arial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color w:val="000000"/>
          <w:sz w:val="22"/>
          <w:szCs w:val="22"/>
        </w:rPr>
        <w:tab/>
        <w:t xml:space="preserve">Respondent has </w:t>
      </w:r>
      <w:r w:rsidRPr="00227F6F">
        <w:rPr>
          <w:rFonts w:ascii="Arial" w:eastAsia="Batang" w:hAnsi="Arial" w:cs="Arial"/>
          <w:sz w:val="22"/>
          <w:szCs w:val="22"/>
        </w:rPr>
        <w:t>fully complied with the relinquishment of firearms as ordered by the Extreme Risk Protection Order; and</w:t>
      </w:r>
    </w:p>
    <w:p w14:paraId="2F425C9D" w14:textId="3047E6C7" w:rsidR="00354AD0" w:rsidRPr="00227F6F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피청원인은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명령에서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대로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포기를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완전히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준수했습니다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그리고</w:t>
      </w:r>
    </w:p>
    <w:p w14:paraId="6E072D1C" w14:textId="77777777" w:rsidR="00025299" w:rsidRPr="00227F6F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eastAsia="Batang" w:hAnsi="Arial" w:cs="Arial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color w:val="000000"/>
          <w:sz w:val="22"/>
          <w:szCs w:val="22"/>
        </w:rPr>
        <w:tab/>
      </w:r>
      <w:r w:rsidRPr="00227F6F">
        <w:rPr>
          <w:rFonts w:ascii="Arial" w:eastAsia="Batang" w:hAnsi="Arial" w:cs="Arial"/>
          <w:sz w:val="22"/>
          <w:szCs w:val="22"/>
        </w:rPr>
        <w:t>There are no pending violations of the Extreme Risk Protection Order; and</w:t>
      </w:r>
    </w:p>
    <w:p w14:paraId="1FE7B14E" w14:textId="2BC77220" w:rsidR="00354AD0" w:rsidRPr="00227F6F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미결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상태인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위반이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그리고</w:t>
      </w:r>
    </w:p>
    <w:p w14:paraId="33FAF5B0" w14:textId="77777777" w:rsidR="00025299" w:rsidRPr="00227F6F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eastAsia="Batang" w:hAnsi="Arial" w:cs="Arial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sz w:val="22"/>
          <w:szCs w:val="22"/>
        </w:rPr>
        <w:tab/>
        <w:t>There are no other active protection orders against Respondent.</w:t>
      </w:r>
    </w:p>
    <w:p w14:paraId="1689AEA4" w14:textId="0EC60EE1" w:rsidR="00354AD0" w:rsidRPr="00227F6F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현재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발동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중인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138DF54" w14:textId="77777777" w:rsidR="00025299" w:rsidRPr="00227F6F" w:rsidRDefault="00C22755" w:rsidP="00AF7B3C">
      <w:pPr>
        <w:tabs>
          <w:tab w:val="left" w:pos="720"/>
        </w:tabs>
        <w:spacing w:before="120"/>
        <w:ind w:left="432" w:hanging="432"/>
        <w:rPr>
          <w:rFonts w:ascii="Arial" w:eastAsia="Batang" w:hAnsi="Arial" w:cs="Arial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color w:val="000000"/>
          <w:sz w:val="22"/>
          <w:szCs w:val="22"/>
        </w:rPr>
        <w:tab/>
        <w:t xml:space="preserve">Conditions for sealing have </w:t>
      </w:r>
      <w:r w:rsidRPr="00227F6F">
        <w:rPr>
          <w:rFonts w:ascii="Arial" w:eastAsia="Batang" w:hAnsi="Arial" w:cs="Arial"/>
          <w:b/>
          <w:bCs/>
          <w:color w:val="000000"/>
          <w:sz w:val="22"/>
          <w:szCs w:val="22"/>
        </w:rPr>
        <w:t>not</w:t>
      </w:r>
      <w:r w:rsidRPr="00227F6F">
        <w:rPr>
          <w:rFonts w:ascii="Arial" w:eastAsia="Batang" w:hAnsi="Arial" w:cs="Arial"/>
          <w:color w:val="000000"/>
          <w:sz w:val="22"/>
          <w:szCs w:val="22"/>
        </w:rPr>
        <w:t xml:space="preserve"> been met </w:t>
      </w:r>
      <w:r w:rsidRPr="00227F6F">
        <w:rPr>
          <w:rFonts w:ascii="Arial" w:eastAsia="Batang" w:hAnsi="Arial" w:cs="Arial"/>
          <w:sz w:val="22"/>
          <w:szCs w:val="22"/>
        </w:rPr>
        <w:t>because:</w:t>
      </w:r>
    </w:p>
    <w:p w14:paraId="3AFD90FC" w14:textId="46D4E2FE" w:rsidR="0010764A" w:rsidRPr="00227F6F" w:rsidRDefault="00B80020" w:rsidP="00AF7B3C">
      <w:pPr>
        <w:tabs>
          <w:tab w:val="left" w:pos="720"/>
        </w:tabs>
        <w:ind w:left="432" w:hanging="432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이유에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따라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봉인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조건이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충족되지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않았습니다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CAFF15C" w14:textId="36F34145" w:rsidR="0010764A" w:rsidRPr="00227F6F" w:rsidRDefault="0010764A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4CB19C8" w14:textId="260339B3" w:rsidR="00031E29" w:rsidRPr="00227F6F" w:rsidRDefault="00031E29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EA8F2D0" w14:textId="0E7823A8" w:rsidR="00031E29" w:rsidRPr="00227F6F" w:rsidRDefault="00031E29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277D16F" w14:textId="147959FB" w:rsidR="00C22755" w:rsidRPr="00227F6F" w:rsidRDefault="00C22755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91C1453" w14:textId="77777777" w:rsidR="00025299" w:rsidRPr="00227F6F" w:rsidRDefault="00C22755" w:rsidP="00AF7B3C">
      <w:pPr>
        <w:tabs>
          <w:tab w:val="left" w:pos="720"/>
          <w:tab w:val="left" w:pos="1080"/>
          <w:tab w:val="left" w:pos="5760"/>
          <w:tab w:val="left" w:pos="9990"/>
        </w:tabs>
        <w:spacing w:before="120"/>
        <w:ind w:left="450" w:hanging="450"/>
        <w:rPr>
          <w:rFonts w:ascii="Arial" w:eastAsia="Batang" w:hAnsi="Arial" w:cs="Arial"/>
          <w:color w:val="000000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color w:val="000000"/>
          <w:sz w:val="22"/>
          <w:szCs w:val="22"/>
        </w:rPr>
        <w:tab/>
        <w:t>In addition, the court finds as follows:</w:t>
      </w:r>
    </w:p>
    <w:p w14:paraId="69AA47D1" w14:textId="49F44647" w:rsidR="007122D1" w:rsidRPr="00227F6F" w:rsidRDefault="00B80020" w:rsidP="00AF7B3C">
      <w:pPr>
        <w:tabs>
          <w:tab w:val="left" w:pos="720"/>
          <w:tab w:val="left" w:pos="1080"/>
          <w:tab w:val="left" w:pos="5760"/>
          <w:tab w:val="left" w:pos="9990"/>
        </w:tabs>
        <w:ind w:left="450" w:hanging="45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또한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다음과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같은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결정을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내렸습니다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44921B7B" w14:textId="1FE8EE4F" w:rsidR="00031E29" w:rsidRPr="00227F6F" w:rsidRDefault="00031E29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4350F82" w14:textId="29ABAE63" w:rsidR="00031E29" w:rsidRPr="00227F6F" w:rsidRDefault="00031E29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2A0AF30" w14:textId="43BBEFB6" w:rsidR="00031E29" w:rsidRPr="00227F6F" w:rsidRDefault="00031E29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96DB0C9" w14:textId="7C71B01A" w:rsidR="00031E29" w:rsidRPr="00227F6F" w:rsidRDefault="00031E29" w:rsidP="00B80020">
      <w:pPr>
        <w:tabs>
          <w:tab w:val="left" w:pos="936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27F6F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8867F3A" w14:textId="77777777" w:rsidR="00025299" w:rsidRPr="00227F6F" w:rsidRDefault="00AD035C" w:rsidP="00AF7B3C">
      <w:pPr>
        <w:tabs>
          <w:tab w:val="center" w:pos="4680"/>
        </w:tabs>
        <w:spacing w:before="120"/>
        <w:jc w:val="center"/>
        <w:rPr>
          <w:rFonts w:ascii="Arial" w:eastAsia="Batang" w:hAnsi="Arial" w:cs="Arial"/>
          <w:b/>
          <w:sz w:val="22"/>
          <w:szCs w:val="22"/>
        </w:rPr>
      </w:pPr>
      <w:r w:rsidRPr="00227F6F">
        <w:rPr>
          <w:rFonts w:ascii="Arial" w:eastAsia="Batang" w:hAnsi="Arial" w:cs="Arial"/>
          <w:b/>
          <w:bCs/>
          <w:sz w:val="22"/>
          <w:szCs w:val="22"/>
        </w:rPr>
        <w:t>III. Order</w:t>
      </w:r>
    </w:p>
    <w:p w14:paraId="2023DBAC" w14:textId="16C16DDC" w:rsidR="00AD035C" w:rsidRPr="00227F6F" w:rsidRDefault="00025299" w:rsidP="00AF7B3C">
      <w:pPr>
        <w:tabs>
          <w:tab w:val="center" w:pos="4680"/>
        </w:tabs>
        <w:jc w:val="center"/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III. </w:t>
      </w:r>
      <w:r w:rsidRPr="00227F6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</w:p>
    <w:p w14:paraId="730B450F" w14:textId="77777777" w:rsidR="00025299" w:rsidRPr="00227F6F" w:rsidRDefault="00AD035C" w:rsidP="00AF7B3C">
      <w:pPr>
        <w:tabs>
          <w:tab w:val="center" w:pos="4680"/>
        </w:tabs>
        <w:spacing w:before="120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Based on the findings, the court:</w:t>
      </w:r>
    </w:p>
    <w:p w14:paraId="1AAF285C" w14:textId="545F7E26" w:rsidR="00AD035C" w:rsidRPr="00227F6F" w:rsidRDefault="00025299" w:rsidP="00AF7B3C">
      <w:pPr>
        <w:tabs>
          <w:tab w:val="center" w:pos="4680"/>
        </w:tabs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결정을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근거로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4A48415" w14:textId="77777777" w:rsidR="00025299" w:rsidRPr="00227F6F" w:rsidRDefault="00C22755" w:rsidP="00AF7B3C">
      <w:pPr>
        <w:spacing w:before="120"/>
        <w:ind w:left="450" w:hanging="450"/>
        <w:rPr>
          <w:rFonts w:ascii="Arial" w:eastAsia="Batang" w:hAnsi="Arial" w:cs="Arial"/>
          <w:color w:val="000000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sz w:val="22"/>
          <w:szCs w:val="22"/>
        </w:rPr>
        <w:tab/>
      </w:r>
      <w:r w:rsidRPr="00227F6F">
        <w:rPr>
          <w:rFonts w:ascii="Arial" w:eastAsia="Batang" w:hAnsi="Arial" w:cs="Arial"/>
          <w:b/>
          <w:bCs/>
          <w:color w:val="000000"/>
          <w:sz w:val="22"/>
          <w:szCs w:val="22"/>
          <w:u w:val="single"/>
        </w:rPr>
        <w:t>Granted</w:t>
      </w:r>
      <w:r w:rsidRPr="00227F6F">
        <w:rPr>
          <w:rFonts w:ascii="Arial" w:eastAsia="Batang" w:hAnsi="Arial" w:cs="Arial"/>
          <w:color w:val="000000"/>
          <w:sz w:val="22"/>
          <w:szCs w:val="22"/>
        </w:rPr>
        <w:t>: grants the motion to seal pursuant to RCW 7.105.355. The clerk of the court shall seal the entire court file and to secure it from public access.</w:t>
      </w:r>
    </w:p>
    <w:p w14:paraId="4CAC00DA" w14:textId="27062AE6" w:rsidR="00AD035C" w:rsidRPr="00227F6F" w:rsidRDefault="00B80020" w:rsidP="00AF7B3C">
      <w:pPr>
        <w:ind w:left="450" w:hanging="450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u w:val="single"/>
          <w:lang w:eastAsia="ko"/>
        </w:rPr>
        <w:t>허가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: RCW 7.105.355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에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따른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봉인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요청을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승인합니다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서기는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전체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법원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파일을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봉인하고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공공이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접근하지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못하도록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보호해야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합니다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051D5200" w14:textId="77777777" w:rsidR="00025299" w:rsidRPr="00227F6F" w:rsidRDefault="00C22755" w:rsidP="00AF7B3C">
      <w:pPr>
        <w:spacing w:before="120"/>
        <w:ind w:left="446" w:hanging="446"/>
        <w:rPr>
          <w:rFonts w:ascii="Arial" w:eastAsia="Batang" w:hAnsi="Arial" w:cs="Arial"/>
          <w:color w:val="000000"/>
          <w:sz w:val="22"/>
          <w:szCs w:val="22"/>
        </w:rPr>
      </w:pPr>
      <w:proofErr w:type="gramStart"/>
      <w:r w:rsidRPr="00227F6F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27F6F">
        <w:rPr>
          <w:rFonts w:ascii="Arial" w:eastAsia="Batang" w:hAnsi="Arial" w:cs="Arial"/>
          <w:sz w:val="22"/>
          <w:szCs w:val="22"/>
        </w:rPr>
        <w:tab/>
      </w:r>
      <w:r w:rsidRPr="00227F6F">
        <w:rPr>
          <w:rFonts w:ascii="Arial" w:eastAsia="Batang" w:hAnsi="Arial" w:cs="Arial"/>
          <w:b/>
          <w:bCs/>
          <w:color w:val="000000"/>
          <w:sz w:val="22"/>
          <w:szCs w:val="22"/>
          <w:u w:val="single"/>
        </w:rPr>
        <w:t>Denied</w:t>
      </w:r>
      <w:r w:rsidRPr="00227F6F">
        <w:rPr>
          <w:rFonts w:ascii="Arial" w:eastAsia="Batang" w:hAnsi="Arial" w:cs="Arial"/>
          <w:color w:val="000000"/>
          <w:sz w:val="22"/>
          <w:szCs w:val="22"/>
        </w:rPr>
        <w:t>: denies the motion. The files and records in this case shall not be sealed.</w:t>
      </w:r>
    </w:p>
    <w:p w14:paraId="7DA98435" w14:textId="27B14F79" w:rsidR="004D5B59" w:rsidRPr="00227F6F" w:rsidRDefault="00B80020" w:rsidP="00AF7B3C">
      <w:pPr>
        <w:spacing w:after="240"/>
        <w:ind w:left="446" w:hanging="446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u w:val="single"/>
          <w:lang w:eastAsia="ko"/>
        </w:rPr>
        <w:t>거부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: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요청을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거부합니다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본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소송의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파일과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기록은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봉인하지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않습니다</w:t>
      </w:r>
      <w:r w:rsidRPr="00227F6F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2ED1F850" w14:textId="77777777" w:rsidR="00025299" w:rsidRPr="00227F6F" w:rsidRDefault="00AD035C" w:rsidP="00AF7B3C">
      <w:pPr>
        <w:tabs>
          <w:tab w:val="left" w:pos="4680"/>
          <w:tab w:val="left" w:pos="5040"/>
          <w:tab w:val="left" w:pos="9360"/>
        </w:tabs>
        <w:spacing w:before="2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227F6F">
        <w:rPr>
          <w:rFonts w:ascii="Arial" w:eastAsia="Batang" w:hAnsi="Arial" w:cs="Arial"/>
          <w:sz w:val="22"/>
          <w:szCs w:val="22"/>
        </w:rPr>
        <w:lastRenderedPageBreak/>
        <w:t>Dated:</w:t>
      </w: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  <w:r w:rsidRPr="00227F6F">
        <w:rPr>
          <w:rFonts w:ascii="Arial" w:eastAsia="Batang" w:hAnsi="Arial" w:cs="Arial"/>
          <w:sz w:val="22"/>
          <w:szCs w:val="22"/>
        </w:rPr>
        <w:tab/>
      </w: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</w:p>
    <w:p w14:paraId="413FBF15" w14:textId="33235216" w:rsidR="00025299" w:rsidRPr="00227F6F" w:rsidRDefault="00025299" w:rsidP="00B80020">
      <w:pPr>
        <w:tabs>
          <w:tab w:val="left" w:pos="4680"/>
          <w:tab w:val="left" w:pos="5040"/>
          <w:tab w:val="left" w:pos="9360"/>
        </w:tabs>
        <w:jc w:val="both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b/>
          <w:bCs/>
          <w:sz w:val="22"/>
          <w:szCs w:val="22"/>
        </w:rPr>
        <w:t xml:space="preserve">Judge/Pro </w:t>
      </w:r>
      <w:proofErr w:type="spellStart"/>
      <w:r w:rsidRPr="00227F6F">
        <w:rPr>
          <w:rFonts w:ascii="Arial" w:eastAsia="Batang" w:hAnsi="Arial" w:cs="Arial"/>
          <w:b/>
          <w:bCs/>
          <w:sz w:val="22"/>
          <w:szCs w:val="22"/>
        </w:rPr>
        <w:t>Tem</w:t>
      </w:r>
      <w:proofErr w:type="spellEnd"/>
      <w:r w:rsidRPr="00227F6F">
        <w:rPr>
          <w:rFonts w:ascii="Arial" w:eastAsia="Batang" w:hAnsi="Arial" w:cs="Arial"/>
          <w:b/>
          <w:bCs/>
          <w:sz w:val="22"/>
          <w:szCs w:val="22"/>
        </w:rPr>
        <w:t>/Commissioner</w:t>
      </w:r>
    </w:p>
    <w:p w14:paraId="58D61937" w14:textId="587E839E" w:rsidR="00AD035C" w:rsidRPr="00227F6F" w:rsidRDefault="00025299" w:rsidP="00AF7B3C">
      <w:pPr>
        <w:tabs>
          <w:tab w:val="left" w:pos="5040"/>
        </w:tabs>
        <w:spacing w:after="240"/>
        <w:jc w:val="both"/>
        <w:rPr>
          <w:rFonts w:ascii="Arial" w:eastAsia="Batang" w:hAnsi="Arial" w:cs="Arial"/>
          <w:b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b/>
          <w:bCs/>
          <w:sz w:val="22"/>
          <w:szCs w:val="22"/>
          <w:lang w:eastAsia="ko"/>
        </w:rPr>
        <w:t>판사</w:t>
      </w:r>
      <w:r w:rsidRPr="00227F6F">
        <w:rPr>
          <w:rFonts w:ascii="Arial" w:eastAsia="Batang" w:hAnsi="Arial" w:cs="Arial"/>
          <w:b/>
          <w:bCs/>
          <w:sz w:val="22"/>
          <w:szCs w:val="22"/>
          <w:lang w:eastAsia="ko"/>
        </w:rPr>
        <w:t>/</w:t>
      </w:r>
      <w:r w:rsidRPr="00227F6F">
        <w:rPr>
          <w:rFonts w:ascii="Arial" w:eastAsia="Batang" w:hAnsi="Arial" w:cs="Arial"/>
          <w:b/>
          <w:bCs/>
          <w:sz w:val="22"/>
          <w:szCs w:val="22"/>
          <w:lang w:eastAsia="ko"/>
        </w:rPr>
        <w:t>임시</w:t>
      </w:r>
      <w:r w:rsidRPr="00227F6F">
        <w:rPr>
          <w:rFonts w:ascii="Arial" w:eastAsia="Batang" w:hAnsi="Arial" w:cs="Arial"/>
          <w:b/>
          <w:bCs/>
          <w:sz w:val="22"/>
          <w:szCs w:val="22"/>
          <w:lang w:eastAsia="ko"/>
        </w:rPr>
        <w:t>/</w:t>
      </w:r>
      <w:r w:rsidRPr="00227F6F">
        <w:rPr>
          <w:rFonts w:ascii="Arial" w:eastAsia="Batang" w:hAnsi="Arial" w:cs="Arial"/>
          <w:b/>
          <w:bCs/>
          <w:sz w:val="22"/>
          <w:szCs w:val="22"/>
          <w:lang w:eastAsia="ko"/>
        </w:rPr>
        <w:t>위원</w:t>
      </w:r>
    </w:p>
    <w:p w14:paraId="28924A7E" w14:textId="5F930A88" w:rsidR="00E52039" w:rsidRPr="00227F6F" w:rsidRDefault="00E52039" w:rsidP="00527DC9">
      <w:pPr>
        <w:tabs>
          <w:tab w:val="left" w:pos="5040"/>
          <w:tab w:val="left" w:pos="9360"/>
        </w:tabs>
        <w:spacing w:before="36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227F6F">
        <w:rPr>
          <w:rFonts w:ascii="Arial" w:eastAsia="Batang" w:hAnsi="Arial" w:cs="Arial"/>
          <w:sz w:val="22"/>
          <w:szCs w:val="22"/>
        </w:rPr>
        <w:tab/>
      </w: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</w:p>
    <w:p w14:paraId="5D938122" w14:textId="77777777" w:rsidR="00025299" w:rsidRPr="00227F6F" w:rsidRDefault="00E52039" w:rsidP="00AF7B3C">
      <w:pPr>
        <w:tabs>
          <w:tab w:val="left" w:pos="5040"/>
        </w:tabs>
        <w:jc w:val="both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ab/>
        <w:t xml:space="preserve">Print Judge/Pro </w:t>
      </w:r>
      <w:proofErr w:type="spellStart"/>
      <w:r w:rsidRPr="00227F6F">
        <w:rPr>
          <w:rFonts w:ascii="Arial" w:eastAsia="Batang" w:hAnsi="Arial" w:cs="Arial"/>
          <w:sz w:val="22"/>
          <w:szCs w:val="22"/>
        </w:rPr>
        <w:t>Tem</w:t>
      </w:r>
      <w:proofErr w:type="spellEnd"/>
      <w:r w:rsidRPr="00227F6F">
        <w:rPr>
          <w:rFonts w:ascii="Arial" w:eastAsia="Batang" w:hAnsi="Arial" w:cs="Arial"/>
          <w:sz w:val="22"/>
          <w:szCs w:val="22"/>
        </w:rPr>
        <w:t>/Commissioner Name</w:t>
      </w:r>
    </w:p>
    <w:p w14:paraId="0F4092C0" w14:textId="5E3817FA" w:rsidR="00E52039" w:rsidRPr="00227F6F" w:rsidRDefault="00025299" w:rsidP="00AF7B3C">
      <w:pPr>
        <w:tabs>
          <w:tab w:val="left" w:pos="5040"/>
        </w:tabs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</w:rPr>
        <w:tab/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</w:p>
    <w:p w14:paraId="160CD3B3" w14:textId="77777777" w:rsidR="00025299" w:rsidRPr="00227F6F" w:rsidRDefault="00AD035C" w:rsidP="00AF7B3C">
      <w:pPr>
        <w:jc w:val="both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Submitted by:</w:t>
      </w:r>
    </w:p>
    <w:p w14:paraId="3B4A9476" w14:textId="06001F90" w:rsidR="00AD035C" w:rsidRPr="00227F6F" w:rsidRDefault="00025299" w:rsidP="00AF7B3C">
      <w:pPr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제출인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72E3C00" w14:textId="7AA75939" w:rsidR="00286C2F" w:rsidRPr="00227F6F" w:rsidRDefault="00286C2F" w:rsidP="00527DC9">
      <w:pPr>
        <w:tabs>
          <w:tab w:val="left" w:pos="4680"/>
        </w:tabs>
        <w:spacing w:before="2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</w:p>
    <w:p w14:paraId="66CD3CB7" w14:textId="77777777" w:rsidR="00025299" w:rsidRPr="00227F6F" w:rsidRDefault="00C26E88" w:rsidP="00AF7B3C">
      <w:pPr>
        <w:jc w:val="both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Respondent/Respondent’s Attorney/WSBA No.</w:t>
      </w:r>
    </w:p>
    <w:p w14:paraId="03C08A45" w14:textId="09AA0CB2" w:rsidR="00AD035C" w:rsidRPr="00227F6F" w:rsidRDefault="00025299" w:rsidP="00AF7B3C">
      <w:pPr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/WSBA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</w:p>
    <w:p w14:paraId="0C852A5F" w14:textId="2AA642F3" w:rsidR="00286C2F" w:rsidRPr="00227F6F" w:rsidRDefault="00286C2F" w:rsidP="00527DC9">
      <w:pPr>
        <w:tabs>
          <w:tab w:val="left" w:pos="4680"/>
        </w:tabs>
        <w:spacing w:before="2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227F6F">
        <w:rPr>
          <w:rFonts w:ascii="Arial" w:eastAsia="Batang" w:hAnsi="Arial" w:cs="Arial"/>
          <w:sz w:val="22"/>
          <w:szCs w:val="22"/>
          <w:u w:val="single"/>
        </w:rPr>
        <w:tab/>
      </w:r>
    </w:p>
    <w:p w14:paraId="63551822" w14:textId="77777777" w:rsidR="00025299" w:rsidRPr="00227F6F" w:rsidRDefault="00286C2F" w:rsidP="00AF7B3C">
      <w:pPr>
        <w:tabs>
          <w:tab w:val="left" w:pos="3780"/>
        </w:tabs>
        <w:jc w:val="both"/>
        <w:rPr>
          <w:rFonts w:ascii="Arial" w:eastAsia="Batang" w:hAnsi="Arial" w:cs="Arial"/>
          <w:sz w:val="22"/>
          <w:szCs w:val="22"/>
        </w:rPr>
      </w:pPr>
      <w:r w:rsidRPr="00227F6F">
        <w:rPr>
          <w:rFonts w:ascii="Arial" w:eastAsia="Batang" w:hAnsi="Arial" w:cs="Arial"/>
          <w:sz w:val="22"/>
          <w:szCs w:val="22"/>
        </w:rPr>
        <w:t>Print Name</w:t>
      </w:r>
    </w:p>
    <w:p w14:paraId="6BB745EB" w14:textId="3A4216D6" w:rsidR="00286C2F" w:rsidRPr="00227F6F" w:rsidRDefault="00025299" w:rsidP="00AF7B3C">
      <w:pPr>
        <w:tabs>
          <w:tab w:val="left" w:pos="3780"/>
        </w:tabs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227F6F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sectPr w:rsidR="00286C2F" w:rsidRPr="00227F6F" w:rsidSect="00031E2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7C56" w14:textId="77777777" w:rsidR="006B64BD" w:rsidRDefault="006B64BD">
      <w:r>
        <w:separator/>
      </w:r>
    </w:p>
  </w:endnote>
  <w:endnote w:type="continuationSeparator" w:id="0">
    <w:p w14:paraId="3AB1F501" w14:textId="77777777" w:rsidR="006B64BD" w:rsidRDefault="006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175B3" w:rsidRPr="00227F6F" w14:paraId="15B5D437" w14:textId="77777777" w:rsidTr="002175B3">
      <w:tc>
        <w:tcPr>
          <w:tcW w:w="3192" w:type="dxa"/>
          <w:shd w:val="clear" w:color="auto" w:fill="auto"/>
        </w:tcPr>
        <w:p w14:paraId="6B839569" w14:textId="77777777" w:rsidR="002175B3" w:rsidRPr="00227F6F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27F6F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3207BCAE" w14:textId="048794E6" w:rsidR="002175B3" w:rsidRPr="00227F6F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27F6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227F6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227F6F" w:rsidRPr="00227F6F">
            <w:rPr>
              <w:rStyle w:val="PageNumber"/>
              <w:rFonts w:ascii="Arial" w:hAnsi="Arial" w:cs="Arial"/>
              <w:sz w:val="18"/>
              <w:szCs w:val="18"/>
            </w:rPr>
            <w:t>KO</w:t>
          </w:r>
          <w:r w:rsidRPr="00227F6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227F6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227F6F" w:rsidRPr="00227F6F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6DDE2976" w14:textId="77777777" w:rsidR="002175B3" w:rsidRPr="00227F6F" w:rsidRDefault="00B45DCF" w:rsidP="002175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227F6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XR 185</w:t>
          </w:r>
        </w:p>
      </w:tc>
      <w:tc>
        <w:tcPr>
          <w:tcW w:w="3192" w:type="dxa"/>
          <w:shd w:val="clear" w:color="auto" w:fill="auto"/>
        </w:tcPr>
        <w:p w14:paraId="7EE9944A" w14:textId="77777777" w:rsidR="002175B3" w:rsidRPr="00227F6F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27F6F">
            <w:rPr>
              <w:rFonts w:ascii="Arial" w:hAnsi="Arial" w:cs="Arial"/>
              <w:sz w:val="18"/>
              <w:szCs w:val="18"/>
            </w:rPr>
            <w:t xml:space="preserve">Order re Sealing Records of Extreme Risk Protection Order </w:t>
          </w:r>
        </w:p>
        <w:p w14:paraId="61EAE7F9" w14:textId="530567DA" w:rsidR="002175B3" w:rsidRPr="00227F6F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27F6F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27F6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27F6F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17BB2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227F6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BD21680" w14:textId="77777777" w:rsidR="002175B3" w:rsidRPr="00227F6F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B9AFFCB" w14:textId="77777777" w:rsidR="000E7BB5" w:rsidRPr="00227F6F" w:rsidRDefault="000E7BB5" w:rsidP="00486A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4540" w14:textId="77777777" w:rsidR="006B64BD" w:rsidRDefault="006B64BD">
      <w:r>
        <w:separator/>
      </w:r>
    </w:p>
  </w:footnote>
  <w:footnote w:type="continuationSeparator" w:id="0">
    <w:p w14:paraId="1C531226" w14:textId="77777777" w:rsidR="006B64BD" w:rsidRDefault="006B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1144"/>
    <w:multiLevelType w:val="hybridMultilevel"/>
    <w:tmpl w:val="B01C9FB6"/>
    <w:lvl w:ilvl="0" w:tplc="24D09E7E">
      <w:start w:val="2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849"/>
    <w:multiLevelType w:val="hybridMultilevel"/>
    <w:tmpl w:val="A7BEB7DA"/>
    <w:lvl w:ilvl="0" w:tplc="2C7AB69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C1C0A"/>
    <w:multiLevelType w:val="hybridMultilevel"/>
    <w:tmpl w:val="AA4228D6"/>
    <w:lvl w:ilvl="0" w:tplc="0630E134">
      <w:start w:val="1"/>
      <w:numFmt w:val="decimal"/>
      <w:lvlText w:val="%1."/>
      <w:lvlJc w:val="left"/>
      <w:pPr>
        <w:ind w:left="135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1"/>
    <w:rsid w:val="00025299"/>
    <w:rsid w:val="00025EC1"/>
    <w:rsid w:val="00031E29"/>
    <w:rsid w:val="000322E1"/>
    <w:rsid w:val="00041629"/>
    <w:rsid w:val="00042CB4"/>
    <w:rsid w:val="00051E39"/>
    <w:rsid w:val="00052232"/>
    <w:rsid w:val="00054659"/>
    <w:rsid w:val="00074026"/>
    <w:rsid w:val="000821DE"/>
    <w:rsid w:val="000C4802"/>
    <w:rsid w:val="000D10F1"/>
    <w:rsid w:val="000E3450"/>
    <w:rsid w:val="000E4D09"/>
    <w:rsid w:val="000E7BB5"/>
    <w:rsid w:val="000F3C6D"/>
    <w:rsid w:val="000F3ED7"/>
    <w:rsid w:val="001036EB"/>
    <w:rsid w:val="0010764A"/>
    <w:rsid w:val="00121EC3"/>
    <w:rsid w:val="00131691"/>
    <w:rsid w:val="00135BFB"/>
    <w:rsid w:val="00157C97"/>
    <w:rsid w:val="0016064F"/>
    <w:rsid w:val="00174CB9"/>
    <w:rsid w:val="0018286E"/>
    <w:rsid w:val="001929A5"/>
    <w:rsid w:val="001E7B5D"/>
    <w:rsid w:val="002154D0"/>
    <w:rsid w:val="002175B3"/>
    <w:rsid w:val="0022148F"/>
    <w:rsid w:val="00227F6F"/>
    <w:rsid w:val="002374D9"/>
    <w:rsid w:val="00253C4D"/>
    <w:rsid w:val="00256856"/>
    <w:rsid w:val="0028497F"/>
    <w:rsid w:val="00286C2F"/>
    <w:rsid w:val="002A6648"/>
    <w:rsid w:val="002A7A5C"/>
    <w:rsid w:val="002B4F99"/>
    <w:rsid w:val="002C0078"/>
    <w:rsid w:val="002F53B9"/>
    <w:rsid w:val="0032245B"/>
    <w:rsid w:val="00354AD0"/>
    <w:rsid w:val="0036013A"/>
    <w:rsid w:val="003947CC"/>
    <w:rsid w:val="003979E6"/>
    <w:rsid w:val="003C0AC6"/>
    <w:rsid w:val="003C32D3"/>
    <w:rsid w:val="003F11E3"/>
    <w:rsid w:val="00400EBC"/>
    <w:rsid w:val="00421A08"/>
    <w:rsid w:val="00437808"/>
    <w:rsid w:val="00486A7C"/>
    <w:rsid w:val="00494533"/>
    <w:rsid w:val="00495375"/>
    <w:rsid w:val="004A69F4"/>
    <w:rsid w:val="004A6D47"/>
    <w:rsid w:val="004C2EF3"/>
    <w:rsid w:val="004C6069"/>
    <w:rsid w:val="004D5B59"/>
    <w:rsid w:val="004E0D45"/>
    <w:rsid w:val="004E566B"/>
    <w:rsid w:val="004F2B78"/>
    <w:rsid w:val="004F5355"/>
    <w:rsid w:val="004F65EA"/>
    <w:rsid w:val="00501BC8"/>
    <w:rsid w:val="0051066C"/>
    <w:rsid w:val="00517B86"/>
    <w:rsid w:val="00527DC9"/>
    <w:rsid w:val="00541D83"/>
    <w:rsid w:val="00572490"/>
    <w:rsid w:val="00576CEE"/>
    <w:rsid w:val="005876FC"/>
    <w:rsid w:val="005B37DD"/>
    <w:rsid w:val="005C2846"/>
    <w:rsid w:val="005C7E32"/>
    <w:rsid w:val="005F24DA"/>
    <w:rsid w:val="00617BB2"/>
    <w:rsid w:val="00647312"/>
    <w:rsid w:val="0067200A"/>
    <w:rsid w:val="006B4A3F"/>
    <w:rsid w:val="006B64BD"/>
    <w:rsid w:val="006C6988"/>
    <w:rsid w:val="006D3AD6"/>
    <w:rsid w:val="006D7428"/>
    <w:rsid w:val="006F6AF4"/>
    <w:rsid w:val="00705D73"/>
    <w:rsid w:val="007122D1"/>
    <w:rsid w:val="007527E0"/>
    <w:rsid w:val="00775034"/>
    <w:rsid w:val="00775A80"/>
    <w:rsid w:val="007D343B"/>
    <w:rsid w:val="007D7FA2"/>
    <w:rsid w:val="007E2596"/>
    <w:rsid w:val="00824D3F"/>
    <w:rsid w:val="00827B7C"/>
    <w:rsid w:val="00840C69"/>
    <w:rsid w:val="00851549"/>
    <w:rsid w:val="00870B60"/>
    <w:rsid w:val="00885527"/>
    <w:rsid w:val="008D0580"/>
    <w:rsid w:val="00905736"/>
    <w:rsid w:val="00915D3E"/>
    <w:rsid w:val="009457DA"/>
    <w:rsid w:val="00973946"/>
    <w:rsid w:val="009C233E"/>
    <w:rsid w:val="009C43AE"/>
    <w:rsid w:val="009D7378"/>
    <w:rsid w:val="009E2802"/>
    <w:rsid w:val="009F5273"/>
    <w:rsid w:val="00A01FC6"/>
    <w:rsid w:val="00A14B92"/>
    <w:rsid w:val="00A712D7"/>
    <w:rsid w:val="00A741E7"/>
    <w:rsid w:val="00AA7515"/>
    <w:rsid w:val="00AA7AB4"/>
    <w:rsid w:val="00AB15BE"/>
    <w:rsid w:val="00AC4850"/>
    <w:rsid w:val="00AD035C"/>
    <w:rsid w:val="00AE5C28"/>
    <w:rsid w:val="00AF7B3C"/>
    <w:rsid w:val="00B30446"/>
    <w:rsid w:val="00B45DCF"/>
    <w:rsid w:val="00B5106B"/>
    <w:rsid w:val="00B60BF6"/>
    <w:rsid w:val="00B80020"/>
    <w:rsid w:val="00B927E3"/>
    <w:rsid w:val="00BA4644"/>
    <w:rsid w:val="00BC3477"/>
    <w:rsid w:val="00BD6B99"/>
    <w:rsid w:val="00C0262C"/>
    <w:rsid w:val="00C20E2A"/>
    <w:rsid w:val="00C22755"/>
    <w:rsid w:val="00C26E88"/>
    <w:rsid w:val="00C406CA"/>
    <w:rsid w:val="00C6362A"/>
    <w:rsid w:val="00C7707A"/>
    <w:rsid w:val="00C92810"/>
    <w:rsid w:val="00CB0754"/>
    <w:rsid w:val="00CB1EB0"/>
    <w:rsid w:val="00CB4286"/>
    <w:rsid w:val="00CD3A13"/>
    <w:rsid w:val="00D07E65"/>
    <w:rsid w:val="00D11100"/>
    <w:rsid w:val="00D27779"/>
    <w:rsid w:val="00D770DD"/>
    <w:rsid w:val="00D8098B"/>
    <w:rsid w:val="00E24C0C"/>
    <w:rsid w:val="00E52039"/>
    <w:rsid w:val="00E82BD6"/>
    <w:rsid w:val="00E834D1"/>
    <w:rsid w:val="00E869D0"/>
    <w:rsid w:val="00EA2B04"/>
    <w:rsid w:val="00EC73C8"/>
    <w:rsid w:val="00ED2712"/>
    <w:rsid w:val="00EE7E98"/>
    <w:rsid w:val="00F178F1"/>
    <w:rsid w:val="00F44ED9"/>
    <w:rsid w:val="00F46937"/>
    <w:rsid w:val="00F57E12"/>
    <w:rsid w:val="00F60B0F"/>
    <w:rsid w:val="00F65B63"/>
    <w:rsid w:val="00F71C88"/>
    <w:rsid w:val="00F81BF5"/>
    <w:rsid w:val="00F82A66"/>
    <w:rsid w:val="00F93E9C"/>
    <w:rsid w:val="00FA6E34"/>
    <w:rsid w:val="00FB2759"/>
    <w:rsid w:val="00FD5EB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CD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0E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0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B60"/>
    <w:pPr>
      <w:ind w:left="720"/>
    </w:pPr>
  </w:style>
  <w:style w:type="character" w:customStyle="1" w:styleId="FooterChar">
    <w:name w:val="Footer Char"/>
    <w:basedOn w:val="DefaultParagraphFont"/>
    <w:link w:val="Footer"/>
    <w:rsid w:val="00031E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2024-05-23T23:29:00Z</dcterms:created>
  <dcterms:modified xsi:type="dcterms:W3CDTF">2024-05-23T23:29:00Z</dcterms:modified>
</cp:coreProperties>
</file>